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C7" w:rsidRPr="00C635C7" w:rsidRDefault="00C635C7" w:rsidP="00530FDF">
      <w:pPr>
        <w:spacing w:after="0" w:line="240" w:lineRule="auto"/>
        <w:ind w:left="55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5C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8377E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C635C7" w:rsidRPr="00C635C7" w:rsidRDefault="00C635C7" w:rsidP="00C635C7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35C7" w:rsidRPr="00C635C7" w:rsidRDefault="00C635C7" w:rsidP="00530FDF">
      <w:pPr>
        <w:spacing w:after="0" w:line="240" w:lineRule="auto"/>
        <w:ind w:left="55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5C7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C635C7" w:rsidRPr="00C635C7" w:rsidRDefault="00C635C7" w:rsidP="00C635C7">
      <w:pPr>
        <w:spacing w:after="0" w:line="240" w:lineRule="auto"/>
        <w:ind w:left="55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35C7" w:rsidRPr="00C635C7" w:rsidRDefault="00C635C7" w:rsidP="000D10D7">
      <w:pPr>
        <w:spacing w:after="0" w:line="240" w:lineRule="auto"/>
        <w:ind w:left="55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5C7">
        <w:rPr>
          <w:rFonts w:ascii="Times New Roman" w:eastAsia="Times New Roman" w:hAnsi="Times New Roman"/>
          <w:sz w:val="28"/>
          <w:szCs w:val="28"/>
          <w:lang w:eastAsia="ru-RU"/>
        </w:rPr>
        <w:t>распоряжением департамента сельского хозяйства и прод</w:t>
      </w:r>
      <w:r w:rsidRPr="00C635C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635C7">
        <w:rPr>
          <w:rFonts w:ascii="Times New Roman" w:eastAsia="Times New Roman" w:hAnsi="Times New Roman"/>
          <w:sz w:val="28"/>
          <w:szCs w:val="28"/>
          <w:lang w:eastAsia="ru-RU"/>
        </w:rPr>
        <w:t>вольствия Кировской области</w:t>
      </w:r>
    </w:p>
    <w:p w:rsidR="00C635C7" w:rsidRPr="00C635C7" w:rsidRDefault="00C635C7" w:rsidP="00530FDF">
      <w:pPr>
        <w:spacing w:after="0" w:line="240" w:lineRule="auto"/>
        <w:ind w:left="55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35C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1749C">
        <w:rPr>
          <w:rFonts w:ascii="Times New Roman" w:eastAsia="Times New Roman" w:hAnsi="Times New Roman"/>
          <w:sz w:val="28"/>
          <w:szCs w:val="28"/>
          <w:lang w:eastAsia="ru-RU"/>
        </w:rPr>
        <w:t>12.05.2015</w:t>
      </w:r>
      <w:r w:rsidRPr="00C635C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1749C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bookmarkStart w:id="0" w:name="_GoBack"/>
      <w:bookmarkEnd w:id="0"/>
    </w:p>
    <w:p w:rsidR="00C635C7" w:rsidRPr="00C635C7" w:rsidRDefault="00C635C7" w:rsidP="00C635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35C7" w:rsidRPr="00C635C7" w:rsidRDefault="00C635C7" w:rsidP="00C635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5C7">
        <w:rPr>
          <w:rFonts w:ascii="Times New Roman" w:hAnsi="Times New Roman"/>
          <w:sz w:val="28"/>
          <w:szCs w:val="28"/>
        </w:rPr>
        <w:t>Перечень</w:t>
      </w:r>
    </w:p>
    <w:p w:rsidR="00C635C7" w:rsidRPr="00C635C7" w:rsidRDefault="00C635C7" w:rsidP="00C635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35C7">
        <w:rPr>
          <w:rFonts w:ascii="Times New Roman" w:hAnsi="Times New Roman"/>
          <w:sz w:val="28"/>
          <w:szCs w:val="28"/>
        </w:rPr>
        <w:t>сельскохозяйственных потребительских кооперативов</w:t>
      </w:r>
    </w:p>
    <w:p w:rsidR="00324722" w:rsidRPr="00C635C7" w:rsidRDefault="00C635C7" w:rsidP="00C635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35C7">
        <w:rPr>
          <w:rFonts w:ascii="Times New Roman" w:hAnsi="Times New Roman"/>
          <w:sz w:val="28"/>
          <w:szCs w:val="28"/>
        </w:rPr>
        <w:t>по видам экономической деятельности</w:t>
      </w:r>
    </w:p>
    <w:p w:rsidR="00C635C7" w:rsidRPr="00C635C7" w:rsidRDefault="00C635C7" w:rsidP="00C635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635C7" w:rsidRPr="00904272" w:rsidRDefault="00C635C7" w:rsidP="00C635C7">
      <w:pPr>
        <w:numPr>
          <w:ilvl w:val="0"/>
          <w:numId w:val="1"/>
        </w:numPr>
        <w:tabs>
          <w:tab w:val="left" w:pos="426"/>
          <w:tab w:val="left" w:pos="993"/>
        </w:tabs>
        <w:ind w:left="0" w:firstLine="0"/>
        <w:contextualSpacing/>
        <w:rPr>
          <w:rFonts w:ascii="Times New Roman" w:hAnsi="Times New Roman"/>
          <w:sz w:val="28"/>
          <w:szCs w:val="28"/>
        </w:rPr>
      </w:pPr>
      <w:r w:rsidRPr="00904272">
        <w:rPr>
          <w:rFonts w:ascii="Times New Roman" w:hAnsi="Times New Roman"/>
          <w:sz w:val="28"/>
          <w:szCs w:val="28"/>
        </w:rPr>
        <w:t>Сельскохозяйственные потребительские перерабатывающие кооперативы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1263"/>
        <w:gridCol w:w="7651"/>
      </w:tblGrid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ind w:firstLine="6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635C7" w:rsidRPr="00C635C7" w:rsidRDefault="00C635C7">
            <w:pPr>
              <w:spacing w:after="0" w:line="240" w:lineRule="auto"/>
              <w:ind w:firstLine="6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кода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деятельности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мяса и мясопродуктов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мяса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15.11.1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мяса и пищевых субпродуктов крупного рогатого скота, свиней, овец, коз, животных семейства лошадиных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15.12.1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мяса и пищевых субпродуктов сельскохозяйственной птицы и кроликов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15.13.1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 w:rsidP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готовых и консервированных продуктов из мяса, мяса птицы, мясных субпродуктов и крови животных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15.13.9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услуг по тепловой обработке и прочим способам  п</w:t>
            </w: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реработки мясных продуктов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15.31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Переработка и консервирование картофеля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15.32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фруктовых и овощных соков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15.33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Переработка и консервирование фруктов и овощей, не включенных в другие  группировки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15.33.1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Переработка и консервирование овощей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15.33.2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Переработка и консервирование фруктов и орехов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15.33.9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услуг по тепловой обработке и прочим способам  по</w:t>
            </w: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готовки овощей и фруктов для консервирования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Переработка молока и производство сыра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цельномолочной продукции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15.51.11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обработанного жидкого молока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15.51.12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сметаны и жидких сливок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15.51.13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</w:t>
            </w:r>
            <w:proofErr w:type="gramStart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кисло-молочной</w:t>
            </w:r>
            <w:proofErr w:type="gramEnd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продукции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15.51.14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Производство творога и </w:t>
            </w:r>
            <w:proofErr w:type="spellStart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сырково</w:t>
            </w:r>
            <w:proofErr w:type="spellEnd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-творожных изделий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15.51.2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молока, сливок и других молочных продуктов в твердых  формах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15.51.3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коровьего масла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15.51.4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сыра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15.51.5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сгущенных молочных продуктов и молочных продуктов, не включенных в другие группировки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15.89</w:t>
            </w:r>
          </w:p>
        </w:tc>
        <w:tc>
          <w:tcPr>
            <w:tcW w:w="3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Производство прочих пищевых продуктов, не включенных в другие группировки</w:t>
            </w:r>
          </w:p>
        </w:tc>
      </w:tr>
    </w:tbl>
    <w:p w:rsidR="00C635C7" w:rsidRPr="00C635C7" w:rsidRDefault="00C635C7" w:rsidP="00C635C7">
      <w:pPr>
        <w:spacing w:after="0" w:line="240" w:lineRule="auto"/>
        <w:rPr>
          <w:sz w:val="24"/>
          <w:szCs w:val="24"/>
        </w:rPr>
      </w:pPr>
    </w:p>
    <w:p w:rsidR="00C635C7" w:rsidRPr="00904272" w:rsidRDefault="00C635C7" w:rsidP="00C635C7">
      <w:pPr>
        <w:numPr>
          <w:ilvl w:val="0"/>
          <w:numId w:val="3"/>
        </w:numPr>
        <w:tabs>
          <w:tab w:val="left" w:pos="284"/>
          <w:tab w:val="left" w:pos="993"/>
        </w:tabs>
        <w:ind w:left="0" w:firstLine="0"/>
        <w:contextualSpacing/>
        <w:rPr>
          <w:rFonts w:ascii="Times New Roman" w:hAnsi="Times New Roman"/>
          <w:sz w:val="28"/>
          <w:szCs w:val="28"/>
        </w:rPr>
      </w:pPr>
      <w:r w:rsidRPr="00904272">
        <w:rPr>
          <w:rFonts w:ascii="Times New Roman" w:hAnsi="Times New Roman"/>
          <w:sz w:val="28"/>
          <w:szCs w:val="28"/>
        </w:rPr>
        <w:lastRenderedPageBreak/>
        <w:t>Сельскохозяйственные потребительские сбытовые кооперативы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1395"/>
        <w:gridCol w:w="7555"/>
      </w:tblGrid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ind w:firstLine="6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635C7" w:rsidRPr="00C635C7" w:rsidRDefault="00C635C7">
            <w:pPr>
              <w:spacing w:after="0" w:line="240" w:lineRule="auto"/>
              <w:ind w:firstLine="6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272" w:rsidRDefault="00C6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</w:t>
            </w:r>
          </w:p>
          <w:p w:rsidR="00C635C7" w:rsidRPr="00C635C7" w:rsidRDefault="00C6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кода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деятельности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51.23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живыми животными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51.31.1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картофелем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51.31.2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Оптовая торговля </w:t>
            </w:r>
            <w:proofErr w:type="spellStart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непереработанными</w:t>
            </w:r>
            <w:proofErr w:type="spellEnd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овощами, фруктами и орехами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51.32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мясом, мясом птицы, продуктами и консервами из мяса и  мяса птицы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51.32.1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мясом и мясом птицы, включая субпродукты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51.32.11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мясом, включая субпродукты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51.32.12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Оптовая </w:t>
            </w:r>
            <w:proofErr w:type="gramStart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торговля</w:t>
            </w:r>
            <w:proofErr w:type="gramEnd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мясом птицы, включая субпродукты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51.32.2 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продуктами из мяса и мяса птицы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51.32.3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консервами из мяса и мяса птицы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51.33.1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молочными продуктами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51.38.21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Оптовая торговля переработанными овощами, картофелем, фруктами и орехами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52.21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Розничная торговля фруктами, овощами и картофелем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52.22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Розничная торговля мясом, мясом птицы, продуктами и консервами из мяса и  мяса птицы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52.22.1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Розничная торговля мясом и мясом птицы, включая субпродукты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52.22.2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Розничная торговля продуктами из мяса и мяса птицы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52.22.3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Розничная торговля консервами из мяса и мяса птицы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52.62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Розничная торговля в палатках и на рынках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52.63</w:t>
            </w:r>
          </w:p>
        </w:tc>
        <w:tc>
          <w:tcPr>
            <w:tcW w:w="3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Прочая розничная торговля вне магазинов</w:t>
            </w:r>
          </w:p>
        </w:tc>
      </w:tr>
    </w:tbl>
    <w:p w:rsidR="00C635C7" w:rsidRPr="00C635C7" w:rsidRDefault="00C635C7" w:rsidP="00C635C7">
      <w:pPr>
        <w:rPr>
          <w:rFonts w:ascii="Times New Roman" w:hAnsi="Times New Roman"/>
          <w:sz w:val="24"/>
          <w:szCs w:val="24"/>
        </w:rPr>
      </w:pPr>
    </w:p>
    <w:p w:rsidR="00C635C7" w:rsidRPr="00904272" w:rsidRDefault="00C635C7" w:rsidP="00C635C7">
      <w:pPr>
        <w:numPr>
          <w:ilvl w:val="0"/>
          <w:numId w:val="5"/>
        </w:numPr>
        <w:tabs>
          <w:tab w:val="left" w:pos="284"/>
          <w:tab w:val="left" w:pos="993"/>
        </w:tabs>
        <w:ind w:left="0" w:firstLine="0"/>
        <w:contextualSpacing/>
        <w:rPr>
          <w:rFonts w:ascii="Times New Roman" w:hAnsi="Times New Roman"/>
          <w:sz w:val="28"/>
          <w:szCs w:val="28"/>
        </w:rPr>
      </w:pPr>
      <w:r w:rsidRPr="00904272">
        <w:rPr>
          <w:rFonts w:ascii="Times New Roman" w:hAnsi="Times New Roman"/>
          <w:sz w:val="28"/>
          <w:szCs w:val="28"/>
        </w:rPr>
        <w:t>Сельскохозяйственные потребительские снабженческие кооперативы</w:t>
      </w:r>
    </w:p>
    <w:tbl>
      <w:tblPr>
        <w:tblW w:w="50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1100"/>
        <w:gridCol w:w="7875"/>
      </w:tblGrid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ind w:firstLine="6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635C7" w:rsidRPr="00C635C7" w:rsidRDefault="00C635C7">
            <w:pPr>
              <w:spacing w:after="0" w:line="240" w:lineRule="auto"/>
              <w:ind w:firstLine="64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кода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5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деятельности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51.1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Оптовая торговля через агентов (за вознаграждение или на договорной  основе)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51.11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Деятельность агентов по оптовой торговле живыми животными,  сельск</w:t>
            </w:r>
            <w:r w:rsidRPr="00C635C7">
              <w:rPr>
                <w:rFonts w:ascii="Times New Roman" w:hAnsi="Times New Roman"/>
                <w:sz w:val="24"/>
                <w:szCs w:val="24"/>
              </w:rPr>
              <w:t>о</w:t>
            </w:r>
            <w:r w:rsidRPr="00C635C7">
              <w:rPr>
                <w:rFonts w:ascii="Times New Roman" w:hAnsi="Times New Roman"/>
                <w:sz w:val="24"/>
                <w:szCs w:val="24"/>
              </w:rPr>
              <w:t>хозяйственным сырьем, текстильным сырьем и полуфабрикатами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51.11.1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Деятельность агентов по оптовой торговле живыми животными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51.11.2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Деятельность агентов по оптовой торговле сельскохозяйственным сыр</w:t>
            </w:r>
            <w:r w:rsidRPr="00C635C7">
              <w:rPr>
                <w:rFonts w:ascii="Times New Roman" w:hAnsi="Times New Roman"/>
                <w:sz w:val="24"/>
                <w:szCs w:val="24"/>
              </w:rPr>
              <w:t>ь</w:t>
            </w:r>
            <w:r w:rsidRPr="00C635C7">
              <w:rPr>
                <w:rFonts w:ascii="Times New Roman" w:hAnsi="Times New Roman"/>
                <w:sz w:val="24"/>
                <w:szCs w:val="24"/>
              </w:rPr>
              <w:t>ем,  текстильным сырьем и полуфабрикатами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51.11.21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Деятельность агентов по оптовой торговле зерном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51.11.22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 xml:space="preserve">Деятельность агентов по оптовой торговле семенами, </w:t>
            </w:r>
            <w:proofErr w:type="gramStart"/>
            <w:r w:rsidRPr="00C635C7">
              <w:rPr>
                <w:rFonts w:ascii="Times New Roman" w:hAnsi="Times New Roman"/>
                <w:sz w:val="24"/>
                <w:szCs w:val="24"/>
              </w:rPr>
              <w:t>кроме</w:t>
            </w:r>
            <w:proofErr w:type="gramEnd"/>
            <w:r w:rsidRPr="00C635C7">
              <w:rPr>
                <w:rFonts w:ascii="Times New Roman" w:hAnsi="Times New Roman"/>
                <w:sz w:val="24"/>
                <w:szCs w:val="24"/>
              </w:rPr>
              <w:t xml:space="preserve"> масличных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51.11.24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Деятельность агентов по оптовой торговле кормами для сельскохозя</w:t>
            </w:r>
            <w:r w:rsidRPr="00C635C7">
              <w:rPr>
                <w:rFonts w:ascii="Times New Roman" w:hAnsi="Times New Roman"/>
                <w:sz w:val="24"/>
                <w:szCs w:val="24"/>
              </w:rPr>
              <w:t>й</w:t>
            </w:r>
            <w:r w:rsidRPr="00C635C7">
              <w:rPr>
                <w:rFonts w:ascii="Times New Roman" w:hAnsi="Times New Roman"/>
                <w:sz w:val="24"/>
                <w:szCs w:val="24"/>
              </w:rPr>
              <w:t>ственных животных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51.11.26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Деятельность агентов по оптовой торговле прочими сельскохозяйстве</w:t>
            </w:r>
            <w:r w:rsidRPr="00C635C7">
              <w:rPr>
                <w:rFonts w:ascii="Times New Roman" w:hAnsi="Times New Roman"/>
                <w:sz w:val="24"/>
                <w:szCs w:val="24"/>
              </w:rPr>
              <w:t>н</w:t>
            </w:r>
            <w:r w:rsidRPr="00C635C7">
              <w:rPr>
                <w:rFonts w:ascii="Times New Roman" w:hAnsi="Times New Roman"/>
                <w:sz w:val="24"/>
                <w:szCs w:val="24"/>
              </w:rPr>
              <w:t>ным  сырьем и полуфабрикатами, не включенными в другие группировки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51.39.1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Неспециализированная оптовая торговля замороженными пищевыми  продуктами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52.11.1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Розничная торговля в неспециализированных магазинах замороженными  продуктами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52.27.11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Розничная торговля молочными продуктами</w:t>
            </w:r>
          </w:p>
        </w:tc>
      </w:tr>
      <w:tr w:rsidR="00C635C7" w:rsidRPr="00C635C7" w:rsidTr="00C635C7">
        <w:trPr>
          <w:cantSplit/>
          <w:trHeight w:val="136"/>
          <w:jc w:val="center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C7" w:rsidRPr="00C635C7" w:rsidRDefault="00C635C7" w:rsidP="009326D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C635C7" w:rsidRDefault="00C6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5C7">
              <w:rPr>
                <w:rFonts w:ascii="Times New Roman" w:hAnsi="Times New Roman"/>
                <w:sz w:val="24"/>
                <w:szCs w:val="24"/>
              </w:rPr>
              <w:t>52.27.33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5C7" w:rsidRPr="008641FA" w:rsidRDefault="00C635C7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641FA">
              <w:rPr>
                <w:rFonts w:ascii="Times New Roman" w:hAnsi="Times New Roman"/>
                <w:spacing w:val="-4"/>
                <w:sz w:val="24"/>
                <w:szCs w:val="24"/>
              </w:rPr>
              <w:t>Розничная торговля консервированными фруктами, овощами, орехами и  т.п.</w:t>
            </w:r>
          </w:p>
        </w:tc>
      </w:tr>
    </w:tbl>
    <w:p w:rsidR="008641FA" w:rsidRPr="008641FA" w:rsidRDefault="008641FA" w:rsidP="008641FA">
      <w:pPr>
        <w:spacing w:before="36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41FA">
        <w:rPr>
          <w:rFonts w:ascii="Times New Roman" w:hAnsi="Times New Roman"/>
          <w:sz w:val="28"/>
          <w:szCs w:val="28"/>
        </w:rPr>
        <w:t>______________</w:t>
      </w:r>
    </w:p>
    <w:sectPr w:rsidR="008641FA" w:rsidRPr="008641FA" w:rsidSect="00974B3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B38" w:rsidRDefault="00974B38" w:rsidP="00974B38">
      <w:pPr>
        <w:spacing w:after="0" w:line="240" w:lineRule="auto"/>
      </w:pPr>
      <w:r>
        <w:separator/>
      </w:r>
    </w:p>
  </w:endnote>
  <w:endnote w:type="continuationSeparator" w:id="0">
    <w:p w:rsidR="00974B38" w:rsidRDefault="00974B38" w:rsidP="00974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B38" w:rsidRDefault="00974B38" w:rsidP="00974B38">
      <w:pPr>
        <w:spacing w:after="0" w:line="240" w:lineRule="auto"/>
      </w:pPr>
      <w:r>
        <w:separator/>
      </w:r>
    </w:p>
  </w:footnote>
  <w:footnote w:type="continuationSeparator" w:id="0">
    <w:p w:rsidR="00974B38" w:rsidRDefault="00974B38" w:rsidP="00974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984769"/>
      <w:docPartObj>
        <w:docPartGallery w:val="Page Numbers (Top of Page)"/>
        <w:docPartUnique/>
      </w:docPartObj>
    </w:sdtPr>
    <w:sdtEndPr/>
    <w:sdtContent>
      <w:p w:rsidR="00974B38" w:rsidRDefault="00974B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49C">
          <w:rPr>
            <w:noProof/>
          </w:rPr>
          <w:t>2</w:t>
        </w:r>
        <w:r>
          <w:fldChar w:fldCharType="end"/>
        </w:r>
      </w:p>
    </w:sdtContent>
  </w:sdt>
  <w:p w:rsidR="00974B38" w:rsidRDefault="00974B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C7"/>
    <w:rsid w:val="000D10D7"/>
    <w:rsid w:val="0021749C"/>
    <w:rsid w:val="0028377E"/>
    <w:rsid w:val="00324722"/>
    <w:rsid w:val="00530FDF"/>
    <w:rsid w:val="008641FA"/>
    <w:rsid w:val="00904272"/>
    <w:rsid w:val="00974B38"/>
    <w:rsid w:val="00C6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B3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74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B3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8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77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B3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74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B3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8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7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8</cp:revision>
  <cp:lastPrinted>2015-04-23T14:57:00Z</cp:lastPrinted>
  <dcterms:created xsi:type="dcterms:W3CDTF">2015-03-12T14:58:00Z</dcterms:created>
  <dcterms:modified xsi:type="dcterms:W3CDTF">2015-05-13T12:48:00Z</dcterms:modified>
</cp:coreProperties>
</file>